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C800" w14:textId="77777777" w:rsidR="0094174B" w:rsidRDefault="00A34642">
      <w:pPr>
        <w:spacing w:after="0" w:line="20" w:lineRule="atLeast"/>
        <w:ind w:firstLineChars="235" w:firstLine="66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ВОЗДЕЙСТВИЯ РАЗВОДА НА ПСИХОЭМОЦИОНАЛЬНОЕ БЛАГОПОЛУЧИЕ ЛИЧНОСТИ </w:t>
      </w:r>
    </w:p>
    <w:p w14:paraId="43CA9C5D" w14:textId="77777777" w:rsidR="0094174B" w:rsidRDefault="0094174B">
      <w:pPr>
        <w:spacing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EDD78FF" w14:textId="77777777" w:rsidR="0094174B" w:rsidRDefault="00A34642">
      <w:pPr>
        <w:spacing w:after="0" w:line="20" w:lineRule="atLeast"/>
        <w:ind w:firstLineChars="235" w:firstLine="66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Лилия Алиевна Нигматулина,</w:t>
      </w:r>
    </w:p>
    <w:p w14:paraId="2177A6FB" w14:textId="77777777" w:rsidR="0094174B" w:rsidRDefault="00A34642">
      <w:pPr>
        <w:shd w:val="clear" w:color="auto" w:fill="FFFFFF"/>
        <w:autoSpaceDE w:val="0"/>
        <w:spacing w:after="0"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Доктор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Phd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), и.о.доцент  кафедры </w:t>
      </w:r>
    </w:p>
    <w:p w14:paraId="064DA495" w14:textId="77777777" w:rsidR="0094174B" w:rsidRDefault="00A34642">
      <w:pPr>
        <w:shd w:val="clear" w:color="auto" w:fill="FFFFFF"/>
        <w:autoSpaceDE w:val="0"/>
        <w:spacing w:after="0"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«Психология» Национального университета Узбекистана им.М.Улугбека.</w:t>
      </w:r>
    </w:p>
    <w:p w14:paraId="6BAFA0D9" w14:textId="77777777" w:rsidR="0094174B" w:rsidRDefault="00A34642">
      <w:pPr>
        <w:spacing w:after="0" w:line="20" w:lineRule="atLeast"/>
        <w:ind w:firstLineChars="235" w:firstLine="661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Люция Алиевна Жабарова,</w:t>
      </w:r>
    </w:p>
    <w:p w14:paraId="4BBA91ED" w14:textId="77777777" w:rsidR="0094174B" w:rsidRDefault="00A34642">
      <w:pPr>
        <w:shd w:val="clear" w:color="auto" w:fill="FFFFFF"/>
        <w:autoSpaceDE w:val="0"/>
        <w:spacing w:after="0"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Доктор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Phd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), старший преподаватель кафедры </w:t>
      </w:r>
    </w:p>
    <w:p w14:paraId="4F7D1CEB" w14:textId="699639EB" w:rsidR="0094174B" w:rsidRDefault="00A34642">
      <w:pPr>
        <w:shd w:val="clear" w:color="auto" w:fill="FFFFFF"/>
        <w:autoSpaceDE w:val="0"/>
        <w:spacing w:after="0"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«Психология» Национального университета Узбекистана им.М.Улугбека.</w:t>
      </w:r>
    </w:p>
    <w:p w14:paraId="4338DABE" w14:textId="101386FE" w:rsidR="007559FB" w:rsidRPr="007559FB" w:rsidRDefault="007559FB">
      <w:pPr>
        <w:shd w:val="clear" w:color="auto" w:fill="FFFFFF"/>
        <w:autoSpaceDE w:val="0"/>
        <w:spacing w:after="0"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hyperlink r:id="rId7" w:history="1">
        <w:r w:rsidRPr="00EB0D43">
          <w:rPr>
            <w:rStyle w:val="Hyperlink"/>
            <w:rFonts w:ascii="Times New Roman" w:eastAsia="Calibri" w:hAnsi="Times New Roman" w:cs="Times New Roman"/>
            <w:i/>
            <w:sz w:val="28"/>
            <w:szCs w:val="28"/>
          </w:rPr>
          <w:t>https://doi.org/110.5281/zenodo.14576093</w:t>
        </w:r>
      </w:hyperlink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0DCB4BD3" w14:textId="77777777" w:rsidR="000B718D" w:rsidRDefault="000B718D">
      <w:pPr>
        <w:shd w:val="clear" w:color="auto" w:fill="FFFFFF"/>
        <w:autoSpaceDE w:val="0"/>
        <w:spacing w:after="0" w:line="20" w:lineRule="atLeast"/>
        <w:ind w:firstLineChars="235" w:firstLine="65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B289912" w14:textId="77777777" w:rsidR="0094174B" w:rsidRDefault="00A34642">
      <w:pPr>
        <w:spacing w:after="0" w:line="20" w:lineRule="atLeast"/>
        <w:ind w:firstLineChars="235" w:firstLine="6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В данной статье рассматривается психологическое влияние на состояние личности, а также рассмотрены основные причины разводов, которые указывают разводящиеся супруги.</w:t>
      </w:r>
    </w:p>
    <w:p w14:paraId="6F8522F3" w14:textId="77777777" w:rsidR="0094174B" w:rsidRDefault="00A34642">
      <w:pPr>
        <w:spacing w:after="0" w:line="20" w:lineRule="atLeast"/>
        <w:ind w:firstLineChars="235" w:firstLine="6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Брак, причины, конфликт, развод, психологическое состояние.</w:t>
      </w:r>
    </w:p>
    <w:p w14:paraId="619AB531" w14:textId="77777777" w:rsidR="0094174B" w:rsidRDefault="00A34642">
      <w:pPr>
        <w:spacing w:after="0" w:line="20" w:lineRule="atLeast"/>
        <w:ind w:firstLineChars="235" w:firstLine="6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Annotatsiya</w:t>
      </w:r>
      <w:proofErr w:type="spellEnd"/>
      <w:r w:rsidRPr="001C399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3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maqolada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psixologik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sir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rib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turmush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rtoqlarning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ajrashishi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rsatilgan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ajralishning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sabablari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rib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260ED1" w14:textId="77777777" w:rsidR="0094174B" w:rsidRDefault="00A34642">
      <w:pPr>
        <w:spacing w:after="0" w:line="20" w:lineRule="atLeast"/>
        <w:ind w:firstLineChars="235" w:firstLine="66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Kalit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so'zlar</w:t>
      </w:r>
      <w:proofErr w:type="spellEnd"/>
      <w:r w:rsidRPr="001C399E">
        <w:rPr>
          <w:rFonts w:ascii="Times New Roman" w:eastAsia="Malgun Gothic" w:hAnsi="Times New Roman" w:cs="Times New Roman"/>
          <w:b/>
          <w:sz w:val="28"/>
          <w:szCs w:val="28"/>
          <w:lang w:val="en-US" w:eastAsia="ko-KR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sabablar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ziddiyat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psixologik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131E9F" w14:textId="77777777" w:rsidR="0094174B" w:rsidRDefault="00A34642">
      <w:pPr>
        <w:spacing w:after="0" w:line="20" w:lineRule="atLeast"/>
        <w:ind w:firstLineChars="235" w:firstLine="66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Abstract. </w:t>
      </w:r>
      <w:r>
        <w:rPr>
          <w:rFonts w:ascii="Times New Roman" w:hAnsi="Times New Roman" w:cs="Times New Roman"/>
          <w:sz w:val="28"/>
          <w:szCs w:val="28"/>
          <w:lang w:val="en-US"/>
        </w:rPr>
        <w:t>This article examines the psychological impact on the state of the individual, as well as examines the main reasons for divorce, which are indicated by divorcing spouses.</w:t>
      </w:r>
    </w:p>
    <w:p w14:paraId="2A8AAA88" w14:textId="77777777" w:rsidR="0094174B" w:rsidRDefault="00A34642">
      <w:pPr>
        <w:spacing w:after="0" w:line="20" w:lineRule="atLeast"/>
        <w:ind w:firstLineChars="235" w:firstLine="66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1C39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Marriage, reasons, conflict, divorce, psychological state.</w:t>
      </w:r>
    </w:p>
    <w:p w14:paraId="24BCE50C" w14:textId="77777777" w:rsidR="0094174B" w:rsidRDefault="0094174B">
      <w:pPr>
        <w:spacing w:after="0" w:line="20" w:lineRule="atLeast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BB554" w14:textId="77777777" w:rsidR="0094174B" w:rsidRDefault="00A34642" w:rsidP="000B718D">
      <w:pPr>
        <w:spacing w:after="0" w:line="360" w:lineRule="auto"/>
        <w:ind w:firstLineChars="235" w:firstLine="6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F584BA8" w14:textId="77777777" w:rsidR="0094174B" w:rsidRDefault="00A34642" w:rsidP="000B718D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статистике, в Узбекистане в первом полугодии 2020 года было зафиксировано 12,8 тысячи разводов, что указывает на быстро растущую тенденцию. Эту настораживающую тенденцию отмечает Президент Узбекистана Шавкат Мирзиёев на встречах с молодежью, подчеркивая важность семьи и семейных ценностей. Он выражает свою  беспокоенность высоким уровнем разводов, особенно среди молодых семей.</w:t>
      </w:r>
    </w:p>
    <w:p w14:paraId="395B347D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исследование данной проблемы будет не просто полезным, но и необходимым. Это поможет лучше понять последствия развода на психоэмоциональное состояние индивидуума, выявить основные причины этого явления и, возможно, предложить меры для его предотвращения или смягчения последствий.</w:t>
      </w:r>
      <w:r w:rsidRPr="001C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Влияние развода проникает глубоко как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последующую жизнь бывших супругов, так и в социальную ткань общества. Это явление порождает ряд психологических и социальных последствий, включая снижение уровня социальной ответственности и увеличение доли неполных семей в обществе.</w:t>
      </w:r>
      <w:r w:rsidRPr="001C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динамика семьи, отмеченная снижением взаимопонимания между супругами, растущей экономической автономией, случаями неверности, борьбой с алкоголизмом, и безответственным отношением к супружеским обязательствам - все эти факторы способствуют напряженной атмосфере и частым конфликтам в семье. </w:t>
      </w:r>
    </w:p>
    <w:p w14:paraId="7AF96BAF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исследованиям, в области психологии, такие факторы как высокий уровень стресса, депрессия и анксиозные расстройства часто встречаются у лиц, переживших развод. Они также могут привести к ухудшению общего здоровья, снижению качества жизни и ухудшению социального функционирования.</w:t>
      </w:r>
      <w:r w:rsidRPr="001C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Вышеупомянутые факторы обычно приводят к неизбежному - разводу. Это становится не только личной трагедией для пары, но и общественной проблемой, требующей внимания и вмешательства со стороны психологов и социологов.</w:t>
      </w:r>
    </w:p>
    <w:p w14:paraId="4DA51554" w14:textId="77777777" w:rsidR="0094174B" w:rsidRDefault="00A34642" w:rsidP="000B718D">
      <w:pPr>
        <w:spacing w:after="0" w:line="360" w:lineRule="auto"/>
        <w:ind w:firstLineChars="235" w:firstLine="661"/>
        <w:contextualSpacing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Литературный обзор</w:t>
      </w:r>
      <w:r w:rsidRPr="001C39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az-Cyrl-AZ"/>
        </w:rPr>
        <w:t>и методологи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14:paraId="513021FD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исследования, проведенные Андреевой Т. В. и Мусакиной А. П. в 1999 году, подчеркнули отличия в личностных характеристиках между замужними и разведенными женщинами. Было установлено, что замужние женщины обычно демонстрируют более дружественное и менее эгоцентричное поведение, они более склонны к зависимостям и подчинению и менее подозрительны по сравнению с разведенными.</w:t>
      </w:r>
    </w:p>
    <w:p w14:paraId="3E94C505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стратегий поведения в конфликтных ситуациях, обе группы женщин, как правило, предпочитают избегание. Однако, замужние женщины чаще прибегают к сотрудничеству и компромиссу. У разведенных женщин, наоборот, наблюдается значительно меньшее использование стратегии компромисса, они чаще выбирают приспособление и соперничество.</w:t>
      </w:r>
      <w:r w:rsidRPr="001C39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развода в психологическом контексте - это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официальное прекращение брака между живыми супругами. Это следует отличать от юридического признания брака недействительным и естественного прекращения брака в связи со смертью одного из партнеров.</w:t>
      </w:r>
    </w:p>
    <w:p w14:paraId="6C57300C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этих исследований, можно утверждать, что статус брака существенно влияет на личные характеристики и стратегии управления конфликтами, что имеет значительные последствия для психоэмоционального здоровья и социального функционирования.</w:t>
      </w:r>
      <w:r w:rsidRPr="001C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множеству научных исследований, проведенных в области причин разводов, были сформированы различные классификации мотивов, приводящих к разводу, у разных научных авторов. Мотивы обычно охватывают широкий спектр условий, обстоятельств и причин, которые ведут к прекращению брака. Важность и количество этих мотивов могут значительно варьироваться, как показывают исследования.</w:t>
      </w:r>
    </w:p>
    <w:p w14:paraId="67DB3764" w14:textId="77777777" w:rsidR="0094174B" w:rsidRDefault="00A34642" w:rsidP="000B718D">
      <w:pPr>
        <w:spacing w:after="0" w:line="360" w:lineRule="auto"/>
        <w:ind w:firstLineChars="235" w:firstLine="66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Анализ и результаты </w:t>
      </w:r>
    </w:p>
    <w:p w14:paraId="5FE8DB0E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примеров классификации мотивов развода был предложен Н.Г. Юркевичем в 1970 году. Он включает в себя следующие факторы:</w:t>
      </w:r>
    </w:p>
    <w:p w14:paraId="03289F3A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Несовпадение или несовместимость характеров.</w:t>
      </w:r>
    </w:p>
    <w:p w14:paraId="48712034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Нарушение супружеской верности.</w:t>
      </w:r>
    </w:p>
    <w:p w14:paraId="36ED4435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Напряженные отношения с родителями или вмешательство родственников.</w:t>
      </w:r>
    </w:p>
    <w:p w14:paraId="475E8383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Пьянство или алкоголизм.</w:t>
      </w:r>
    </w:p>
    <w:p w14:paraId="0FE825C3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Вступление в брак без любви или безответственно.</w:t>
      </w:r>
    </w:p>
    <w:p w14:paraId="57FD7644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Осуждение супруга к длительной тюремной заключению.</w:t>
      </w:r>
    </w:p>
    <w:p w14:paraId="31AEF309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статистическим данным, возраст, в котором люди чаще всего начинают задумываться о разводе, колеблется от 30 до 39 лет. Интересно, что мысли о разводе реже всего посещают людей в возрасте от 20 до 29 лет.</w:t>
      </w:r>
    </w:p>
    <w:p w14:paraId="1FAE5C11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также показывают, что женщины, которые находятся в браке от 12 до 21 года, и те, кто прожил в браке от 6 до 11 лет, чаще задумываются о разводе. В то же время, мужчины, которые женаты менее 6 лет, реже всего размышляют о возможном разводе.</w:t>
      </w:r>
    </w:p>
    <w:p w14:paraId="7F0EA9B3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Развод обычно не случается спонтанно, он предваряется фазой семейных напряжений или конфликтов. Размышления о разводе служат индикатором уровня удовлетворенности семейными отношениями.</w:t>
      </w:r>
    </w:p>
    <w:p w14:paraId="70913AB3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исследовании приняли участие 320 индивидуумов, из которых 199 были в браке, а 121 уже развелись. Мы провели сравнительный анализ по всем исследуемым параметрам между участниками, сохраняющими брачные узы, и теми, кто уже пережил развод.</w:t>
      </w:r>
    </w:p>
    <w:p w14:paraId="0E85DCD7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исследовании мы обнаружили интересные различия в паттернах конфликтов между разведенными и неразведенными участниками. Разведенные индивидуумы сообщили о меньшем количестве конфликтов, связанных с отношениями с родственниками и друзьями, проявлением автономии, нарушением ролевых ожиданий, несоответствием нормам поведения, ревностью и различиями в отношении к деньгам. Однако, в вопросах, связанных с воспитанием детей и проявлением доминирования, группы не показали значительных различий. Это подчеркивает, что эти проблемы могут быть универсальными, вне зависимости от того, состоят ли люди в браке или разведены.</w:t>
      </w:r>
    </w:p>
    <w:p w14:paraId="4075E8AA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межличностных отношений, мы обнаружили, что уровень понимания, эмоциональной привлекательности и уважения к партнеру был значительно выше у респондентов, состоящих в браке. Это может быть связано с тем, что после развода индивидуумы могут испытывать трудности в интерпретации поведения, мыслей, чувств и намерений бывшего партнера, что приводит к низкому уровню эмоционального притяжения и уважения.</w:t>
      </w:r>
    </w:p>
    <w:p w14:paraId="066BA351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личностных характеристик, было обнаружено, что респонденты, находящиеся в разводе, проявляют больше тревоги, чувства вины и чувства долга, в то время как люди в браке более спокойны и жизнерадостны. </w:t>
      </w:r>
    </w:p>
    <w:p w14:paraId="6A6520EE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результаты подчеркивают важность брака в контексте развития личностных черт и влияния развода на психоэмоциональное состояние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индивидуума. Развод может вызвать значительную психологическую травму, включая ощущение вины, тревоги и одиночества. </w:t>
      </w:r>
    </w:p>
    <w:p w14:paraId="44AD47BE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развод может уменьшить определенные типы конфликтов, он также может привести к снижению уровня сплоченности и увеличению автономии, что может быть связано с дистанцированием от бывшего партнера. </w:t>
      </w:r>
    </w:p>
    <w:p w14:paraId="46A61279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обнаружено, что после развода люди становятся более мягкими, дружелюбными и уступчивыми, возможно, как реакция на более высокий уровень конфликтности в браке. Это также может быть связано с потерей уверенности в себе после развода.</w:t>
      </w:r>
    </w:p>
    <w:p w14:paraId="6C1F8C9D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результаты подчеркивают сложность влияния развода на психоэмоциональное состояние индивидуума и важность предоставления соответствующей поддержки людям, переживающим развод. Развод имеет значительное и многогранное влияние на психоэмоциональное состояние индивидуума. В то время как он может привести к уменьшению некоторых типов конфликтов, он также усиливает эмоциональные напряжения и психологические проблемы, такие как тревога, чувство вины и одиночество.</w:t>
      </w:r>
    </w:p>
    <w:p w14:paraId="11624904" w14:textId="77777777" w:rsidR="0094174B" w:rsidRDefault="00A34642" w:rsidP="000B718D">
      <w:pPr>
        <w:spacing w:after="0" w:line="360" w:lineRule="auto"/>
        <w:ind w:firstLineChars="235" w:firstLine="66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 и рекомендации </w:t>
      </w:r>
    </w:p>
    <w:p w14:paraId="0297DA2D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 также влияет на межличностные отношения, уменьшая уровень взаимопонимания, эмоциональной привлекательности и уважения к бывшему партнеру. Кроме того, он может усиливать некоторые личностные характеристики, такие как автономность и уступчивость, в то время как уменьшает такие качества, как уверенность в себе и эмоциональная устойчивость.</w:t>
      </w:r>
    </w:p>
    <w:p w14:paraId="16999AE9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результаты подчеркивают необходимость разработки и внедрения эффективных стратегий поддержки для людей, переживающих развод. Это может включать консультационные услуги, психотерапевтическую помощь и образовательные программы, направленные на улучшение эмоционального состояния и социальной адаптации.</w:t>
      </w:r>
    </w:p>
    <w:p w14:paraId="1DD896B8" w14:textId="77777777" w:rsidR="0094174B" w:rsidRDefault="00A34642" w:rsidP="000B718D">
      <w:pPr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заключение, важно отметить, что развод - это сложный процесс, который требует всестороннего и чувствительного подхода. Исследования, подобные нашему, помогают лучше понять его последствия и определить наиболее эффективные стратегии поддержки для тех, кто его переживает. Это важный шаг в направлении обеспечения благосостояния и психического здоровья индивидуумов, столкнувшихся с такой жизненной ситуацией. </w:t>
      </w:r>
    </w:p>
    <w:p w14:paraId="191AD28F" w14:textId="77777777" w:rsidR="0094174B" w:rsidRDefault="0094174B">
      <w:pPr>
        <w:spacing w:after="0" w:line="20" w:lineRule="atLeast"/>
        <w:ind w:firstLineChars="235" w:firstLine="66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C76E4" w14:textId="77777777" w:rsidR="0094174B" w:rsidRDefault="00A34642">
      <w:pPr>
        <w:spacing w:after="0" w:line="20" w:lineRule="atLeast"/>
        <w:ind w:firstLineChars="235" w:firstLine="66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14:paraId="3A39D27C" w14:textId="77777777" w:rsidR="0094174B" w:rsidRDefault="00A34642">
      <w:pPr>
        <w:pStyle w:val="ListParagraph"/>
        <w:numPr>
          <w:ilvl w:val="0"/>
          <w:numId w:val="1"/>
        </w:numPr>
        <w:tabs>
          <w:tab w:val="left" w:pos="880"/>
          <w:tab w:val="left" w:pos="1100"/>
        </w:tabs>
        <w:spacing w:after="0" w:line="20" w:lineRule="atLeast"/>
        <w:ind w:left="0"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Т. В. Семейная психология: учеб. пособие. – СПб.: Речь, 2004. – 244 с.</w:t>
      </w:r>
    </w:p>
    <w:p w14:paraId="574CA7BA" w14:textId="77777777" w:rsidR="0094174B" w:rsidRDefault="00A34642">
      <w:pPr>
        <w:pStyle w:val="ListParagraph"/>
        <w:numPr>
          <w:ilvl w:val="0"/>
          <w:numId w:val="1"/>
        </w:numPr>
        <w:tabs>
          <w:tab w:val="left" w:pos="880"/>
          <w:tab w:val="left" w:pos="1100"/>
        </w:tabs>
        <w:spacing w:after="0" w:line="20" w:lineRule="atLeast"/>
        <w:ind w:left="0"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Силяева Е.Г. Психология семейных отношений с основами семейного консультирования. – М.: Издательский центр «Академия», 2002. – 158 с.</w:t>
      </w:r>
    </w:p>
    <w:p w14:paraId="32CB6BC1" w14:textId="77777777" w:rsidR="0094174B" w:rsidRDefault="00A34642">
      <w:pPr>
        <w:pStyle w:val="ListParagraph"/>
        <w:numPr>
          <w:ilvl w:val="0"/>
          <w:numId w:val="1"/>
        </w:numPr>
        <w:tabs>
          <w:tab w:val="left" w:pos="880"/>
          <w:tab w:val="left" w:pos="1100"/>
        </w:tabs>
        <w:spacing w:after="0" w:line="20" w:lineRule="atLeast"/>
        <w:ind w:left="0"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Витакер К. Полночные размышления семейного терапевта. – М.,1998.</w:t>
      </w:r>
    </w:p>
    <w:p w14:paraId="40F19525" w14:textId="77777777" w:rsidR="0094174B" w:rsidRDefault="00A34642">
      <w:pPr>
        <w:pStyle w:val="ListParagraph"/>
        <w:numPr>
          <w:ilvl w:val="0"/>
          <w:numId w:val="1"/>
        </w:numPr>
        <w:tabs>
          <w:tab w:val="left" w:pos="880"/>
          <w:tab w:val="left" w:pos="1100"/>
        </w:tabs>
        <w:spacing w:after="0" w:line="20" w:lineRule="atLeast"/>
        <w:ind w:left="0"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Кент М. Стратегия развода. СПб.: Лениздат, 1993.</w:t>
      </w:r>
    </w:p>
    <w:p w14:paraId="0EF3719B" w14:textId="77777777" w:rsidR="0094174B" w:rsidRDefault="00A34642">
      <w:pPr>
        <w:pStyle w:val="ListParagraph"/>
        <w:numPr>
          <w:ilvl w:val="0"/>
          <w:numId w:val="1"/>
        </w:numPr>
        <w:tabs>
          <w:tab w:val="left" w:pos="880"/>
          <w:tab w:val="left" w:pos="1100"/>
        </w:tabs>
        <w:spacing w:after="0" w:line="20" w:lineRule="atLeast"/>
        <w:ind w:left="0"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Кратохвил С. Психотерапия семейно-сексуальных дисгармоний. М.: Медицина, 1991.</w:t>
      </w:r>
    </w:p>
    <w:p w14:paraId="2C59ED86" w14:textId="77777777" w:rsidR="0094174B" w:rsidRDefault="00A34642">
      <w:pPr>
        <w:pStyle w:val="ListParagraph"/>
        <w:numPr>
          <w:ilvl w:val="0"/>
          <w:numId w:val="1"/>
        </w:numPr>
        <w:tabs>
          <w:tab w:val="left" w:pos="880"/>
          <w:tab w:val="left" w:pos="1100"/>
        </w:tabs>
        <w:spacing w:after="0" w:line="20" w:lineRule="atLeast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Крайг Г. Психология развития. 7-е международное издание. СПб.: Питер, М., Харьков, Минск, 2002.</w:t>
      </w:r>
    </w:p>
    <w:sectPr w:rsidR="0094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BBF6" w14:textId="77777777" w:rsidR="00ED53A4" w:rsidRDefault="00ED53A4">
      <w:pPr>
        <w:spacing w:line="240" w:lineRule="auto"/>
      </w:pPr>
      <w:r>
        <w:separator/>
      </w:r>
    </w:p>
  </w:endnote>
  <w:endnote w:type="continuationSeparator" w:id="0">
    <w:p w14:paraId="0BB91F6A" w14:textId="77777777" w:rsidR="00ED53A4" w:rsidRDefault="00ED5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943E" w14:textId="77777777" w:rsidR="00ED53A4" w:rsidRDefault="00ED53A4">
      <w:pPr>
        <w:spacing w:after="0"/>
      </w:pPr>
      <w:r>
        <w:separator/>
      </w:r>
    </w:p>
  </w:footnote>
  <w:footnote w:type="continuationSeparator" w:id="0">
    <w:p w14:paraId="29F6BECC" w14:textId="77777777" w:rsidR="00ED53A4" w:rsidRDefault="00ED53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A1C01"/>
    <w:multiLevelType w:val="multilevel"/>
    <w:tmpl w:val="5E3A1C0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86"/>
    <w:rsid w:val="00046801"/>
    <w:rsid w:val="0004716D"/>
    <w:rsid w:val="000B56C9"/>
    <w:rsid w:val="000B718D"/>
    <w:rsid w:val="001C399E"/>
    <w:rsid w:val="005F543B"/>
    <w:rsid w:val="007559FB"/>
    <w:rsid w:val="0094174B"/>
    <w:rsid w:val="00A34642"/>
    <w:rsid w:val="00C94586"/>
    <w:rsid w:val="00E7071D"/>
    <w:rsid w:val="00ED53A4"/>
    <w:rsid w:val="00F35BED"/>
    <w:rsid w:val="00FB3503"/>
    <w:rsid w:val="1E7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8E36"/>
  <w15:docId w15:val="{CEAE1125-BC5F-4DE9-9F6A-C7E14780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10.5281/zenodo.14576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Akmal S. Rustamov</cp:lastModifiedBy>
  <cp:revision>4</cp:revision>
  <dcterms:created xsi:type="dcterms:W3CDTF">2024-12-22T06:52:00Z</dcterms:created>
  <dcterms:modified xsi:type="dcterms:W3CDTF">2024-12-30T10:29:00Z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D22C8DFAA16E4073B41378674A977DC6_13</vt:lpwstr>
  </property>
</Properties>
</file>